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AC0" w:rsidRPr="002A1AC0" w:rsidRDefault="002A1AC0" w:rsidP="002A1AC0">
      <w:pPr>
        <w:pStyle w:val="Heading1"/>
        <w:rPr>
          <w:rFonts w:cs="Arial"/>
        </w:rPr>
      </w:pPr>
      <w:r w:rsidRPr="002A1AC0">
        <w:rPr>
          <w:rFonts w:cs="Arial"/>
        </w:rPr>
        <w:t>Emergency Drill Record</w:t>
      </w:r>
    </w:p>
    <w:p w:rsidR="002B1C2F" w:rsidRDefault="002B1C2F" w:rsidP="002A1AC0">
      <w:pPr>
        <w:pStyle w:val="NoSpacing"/>
        <w:rPr>
          <w:rFonts w:ascii="Arial" w:hAnsi="Arial" w:cs="Arial"/>
          <w:sz w:val="22"/>
          <w:szCs w:val="22"/>
        </w:rPr>
      </w:pPr>
    </w:p>
    <w:p w:rsidR="002A1AC0" w:rsidRPr="00FE35D1" w:rsidRDefault="002B1C2F" w:rsidP="002A1AC0">
      <w:pPr>
        <w:pStyle w:val="NoSpacing"/>
        <w:rPr>
          <w:rFonts w:ascii="Arial" w:hAnsi="Arial" w:cs="Arial"/>
          <w:b/>
          <w:color w:val="2F5496"/>
          <w:sz w:val="22"/>
          <w:szCs w:val="22"/>
        </w:rPr>
      </w:pPr>
      <w:r w:rsidRPr="00FE35D1">
        <w:rPr>
          <w:rFonts w:ascii="Arial" w:hAnsi="Arial" w:cs="Arial"/>
          <w:b/>
          <w:color w:val="2F5496"/>
          <w:sz w:val="22"/>
          <w:szCs w:val="22"/>
        </w:rPr>
        <w:t>PRE-DRILL</w:t>
      </w:r>
      <w:r w:rsidR="00FE35D1">
        <w:rPr>
          <w:rFonts w:ascii="Arial" w:hAnsi="Arial" w:cs="Arial"/>
          <w:b/>
          <w:color w:val="2F5496"/>
          <w:sz w:val="22"/>
          <w:szCs w:val="22"/>
        </w:rPr>
        <w:t xml:space="preserve">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2A1AC0" w:rsidTr="00FE35D1">
        <w:trPr>
          <w:trHeight w:val="377"/>
        </w:trPr>
        <w:tc>
          <w:tcPr>
            <w:tcW w:w="3505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Drill Date &amp; Time:</w:t>
            </w:r>
          </w:p>
        </w:tc>
        <w:tc>
          <w:tcPr>
            <w:tcW w:w="7290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AC0" w:rsidTr="00FE35D1">
        <w:trPr>
          <w:trHeight w:val="620"/>
        </w:trPr>
        <w:tc>
          <w:tcPr>
            <w:tcW w:w="3505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Type</w:t>
            </w:r>
            <w:r w:rsidR="00766490">
              <w:rPr>
                <w:rFonts w:ascii="Arial" w:hAnsi="Arial" w:cs="Arial"/>
                <w:sz w:val="22"/>
                <w:szCs w:val="22"/>
              </w:rPr>
              <w:t xml:space="preserve"> (fire, earthquake, evacuation</w:t>
            </w:r>
            <w:r w:rsidR="002B1C2F">
              <w:rPr>
                <w:rFonts w:ascii="Arial" w:hAnsi="Arial" w:cs="Arial"/>
                <w:sz w:val="22"/>
                <w:szCs w:val="22"/>
              </w:rPr>
              <w:t>, etc</w:t>
            </w:r>
            <w:r w:rsidR="00FE35D1">
              <w:rPr>
                <w:rFonts w:ascii="Arial" w:hAnsi="Arial" w:cs="Arial"/>
                <w:sz w:val="22"/>
                <w:szCs w:val="22"/>
              </w:rPr>
              <w:t>.</w:t>
            </w:r>
            <w:r w:rsidR="0076649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0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AC0" w:rsidTr="00FE35D1">
        <w:trPr>
          <w:trHeight w:val="374"/>
        </w:trPr>
        <w:tc>
          <w:tcPr>
            <w:tcW w:w="3505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Organizer:</w:t>
            </w:r>
          </w:p>
        </w:tc>
        <w:tc>
          <w:tcPr>
            <w:tcW w:w="7290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AC0" w:rsidTr="00FE35D1">
        <w:trPr>
          <w:trHeight w:val="374"/>
        </w:trPr>
        <w:tc>
          <w:tcPr>
            <w:tcW w:w="3505" w:type="dxa"/>
          </w:tcPr>
          <w:p w:rsidR="002A1AC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Participants: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90" w:type="dxa"/>
          </w:tcPr>
          <w:p w:rsidR="002A1AC0" w:rsidRPr="0076649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A1AC0" w:rsidRPr="0076649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A1AC0" w:rsidRPr="0076649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A1AC0" w:rsidRPr="00766490" w:rsidRDefault="002A1AC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490" w:rsidTr="00FE35D1">
        <w:trPr>
          <w:trHeight w:val="374"/>
        </w:trPr>
        <w:tc>
          <w:tcPr>
            <w:tcW w:w="3505" w:type="dxa"/>
          </w:tcPr>
          <w:p w:rsidR="00766490" w:rsidRDefault="0076649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Emergency Drill Scenario:</w:t>
            </w:r>
          </w:p>
        </w:tc>
        <w:tc>
          <w:tcPr>
            <w:tcW w:w="7290" w:type="dxa"/>
          </w:tcPr>
          <w:p w:rsidR="00766490" w:rsidRPr="00766490" w:rsidRDefault="00766490" w:rsidP="0076649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Pr="00766490" w:rsidRDefault="00766490" w:rsidP="0076649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Pr="00766490" w:rsidRDefault="00766490" w:rsidP="0076649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Pr="00766490" w:rsidRDefault="00766490" w:rsidP="002A1AC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1C2F" w:rsidRDefault="002B1C2F" w:rsidP="002A1AC0">
      <w:pPr>
        <w:pStyle w:val="NoSpacing"/>
        <w:rPr>
          <w:rFonts w:ascii="Arial" w:hAnsi="Arial" w:cs="Arial"/>
          <w:sz w:val="22"/>
          <w:szCs w:val="22"/>
        </w:rPr>
      </w:pPr>
    </w:p>
    <w:p w:rsidR="00FE35D1" w:rsidRPr="00FE35D1" w:rsidRDefault="002B1C2F" w:rsidP="002A1AC0">
      <w:pPr>
        <w:pStyle w:val="NoSpacing"/>
        <w:rPr>
          <w:rFonts w:ascii="Arial" w:hAnsi="Arial" w:cs="Arial"/>
          <w:b/>
          <w:color w:val="2F5496"/>
          <w:sz w:val="22"/>
          <w:szCs w:val="22"/>
        </w:rPr>
      </w:pPr>
      <w:r w:rsidRPr="00FE35D1">
        <w:rPr>
          <w:rFonts w:ascii="Arial" w:hAnsi="Arial" w:cs="Arial"/>
          <w:b/>
          <w:color w:val="2F5496"/>
          <w:sz w:val="22"/>
          <w:szCs w:val="22"/>
        </w:rPr>
        <w:t>POST-DRILL</w:t>
      </w:r>
      <w:r w:rsidR="00FE35D1">
        <w:rPr>
          <w:rFonts w:ascii="Arial" w:hAnsi="Arial" w:cs="Arial"/>
          <w:b/>
          <w:color w:val="2F5496"/>
          <w:sz w:val="22"/>
          <w:szCs w:val="22"/>
        </w:rPr>
        <w:t xml:space="preserve"> DEBRIEF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C04283" w:rsidTr="00FE35D1">
        <w:trPr>
          <w:trHeight w:val="374"/>
        </w:trPr>
        <w:tc>
          <w:tcPr>
            <w:tcW w:w="3505" w:type="dxa"/>
          </w:tcPr>
          <w:p w:rsidR="00C04283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all workers or occupants evacuate the building efficiently? </w:t>
            </w:r>
            <w:r w:rsidR="002B1C2F">
              <w:rPr>
                <w:rFonts w:ascii="Arial" w:hAnsi="Arial" w:cs="Arial"/>
                <w:sz w:val="22"/>
                <w:szCs w:val="22"/>
              </w:rPr>
              <w:t>If not, why?</w:t>
            </w: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</w:tcPr>
          <w:p w:rsidR="00C04283" w:rsidRDefault="00C04283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166" w:rsidTr="00FE35D1">
        <w:trPr>
          <w:trHeight w:val="374"/>
        </w:trPr>
        <w:tc>
          <w:tcPr>
            <w:tcW w:w="3505" w:type="dxa"/>
          </w:tcPr>
          <w:p w:rsidR="00735166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all workers or occupants assemble at designated muster stations? </w:t>
            </w:r>
            <w:r w:rsidR="002B1C2F">
              <w:rPr>
                <w:rFonts w:ascii="Arial" w:hAnsi="Arial" w:cs="Arial"/>
                <w:sz w:val="22"/>
                <w:szCs w:val="22"/>
              </w:rPr>
              <w:t>If not, why?</w:t>
            </w:r>
          </w:p>
        </w:tc>
        <w:tc>
          <w:tcPr>
            <w:tcW w:w="7290" w:type="dxa"/>
          </w:tcPr>
          <w:p w:rsidR="00735166" w:rsidRDefault="00735166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490" w:rsidTr="00FE35D1">
        <w:trPr>
          <w:trHeight w:val="1178"/>
        </w:trPr>
        <w:tc>
          <w:tcPr>
            <w:tcW w:w="3505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Rate the overall effectiveness of: </w:t>
            </w:r>
          </w:p>
          <w:p w:rsidR="00766490" w:rsidRDefault="00766490" w:rsidP="0076649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Speed of evacuation</w:t>
            </w:r>
          </w:p>
          <w:p w:rsidR="00766490" w:rsidRDefault="00766490" w:rsidP="0076649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Effectiveness of procedures</w:t>
            </w:r>
          </w:p>
          <w:p w:rsidR="00766490" w:rsidRDefault="00766490" w:rsidP="0076649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 during drill</w:t>
            </w:r>
          </w:p>
        </w:tc>
        <w:tc>
          <w:tcPr>
            <w:tcW w:w="7290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490" w:rsidTr="00FE35D1">
        <w:trPr>
          <w:trHeight w:val="683"/>
        </w:trPr>
        <w:tc>
          <w:tcPr>
            <w:tcW w:w="3505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time required to evacuate building (minutes and seconds):</w:t>
            </w:r>
          </w:p>
        </w:tc>
        <w:tc>
          <w:tcPr>
            <w:tcW w:w="7290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490" w:rsidTr="00FE35D1">
        <w:trPr>
          <w:trHeight w:val="683"/>
        </w:trPr>
        <w:tc>
          <w:tcPr>
            <w:tcW w:w="3505" w:type="dxa"/>
          </w:tcPr>
          <w:p w:rsidR="002B1C2F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went well: </w:t>
            </w:r>
          </w:p>
        </w:tc>
        <w:tc>
          <w:tcPr>
            <w:tcW w:w="7290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490" w:rsidTr="00FE35D1">
        <w:trPr>
          <w:trHeight w:val="683"/>
        </w:trPr>
        <w:tc>
          <w:tcPr>
            <w:tcW w:w="3505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7D6847">
              <w:rPr>
                <w:rFonts w:ascii="Arial" w:hAnsi="Arial" w:cs="Arial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sz w:val="22"/>
                <w:szCs w:val="22"/>
              </w:rPr>
              <w:t xml:space="preserve"> be improved (includ</w:t>
            </w:r>
            <w:r w:rsidR="007D684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assigning responsibilities):</w:t>
            </w:r>
          </w:p>
        </w:tc>
        <w:tc>
          <w:tcPr>
            <w:tcW w:w="7290" w:type="dxa"/>
          </w:tcPr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FE35D1" w:rsidRDefault="00FE35D1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FE35D1" w:rsidRDefault="00FE35D1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766490" w:rsidRDefault="00766490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C2F" w:rsidTr="00FE35D1">
        <w:trPr>
          <w:trHeight w:val="395"/>
        </w:trPr>
        <w:tc>
          <w:tcPr>
            <w:tcW w:w="3505" w:type="dxa"/>
          </w:tcPr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Comments: </w:t>
            </w:r>
          </w:p>
        </w:tc>
        <w:tc>
          <w:tcPr>
            <w:tcW w:w="7290" w:type="dxa"/>
          </w:tcPr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FE35D1" w:rsidRDefault="00FE35D1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B1C2F" w:rsidRDefault="002B1C2F" w:rsidP="00F664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1AC0" w:rsidRPr="002A1AC0" w:rsidRDefault="002A1AC0" w:rsidP="002A1AC0">
      <w:pPr>
        <w:pStyle w:val="NoSpacing"/>
        <w:rPr>
          <w:rFonts w:ascii="Arial" w:hAnsi="Arial" w:cs="Arial"/>
          <w:sz w:val="22"/>
          <w:szCs w:val="22"/>
        </w:rPr>
      </w:pPr>
    </w:p>
    <w:sectPr w:rsidR="002A1AC0" w:rsidRPr="002A1AC0" w:rsidSect="002B1C2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AC0" w:rsidRDefault="002A1AC0" w:rsidP="002A1AC0">
      <w:pPr>
        <w:spacing w:line="240" w:lineRule="auto"/>
      </w:pPr>
      <w:r>
        <w:separator/>
      </w:r>
    </w:p>
  </w:endnote>
  <w:endnote w:type="continuationSeparator" w:id="0">
    <w:p w:rsidR="002A1AC0" w:rsidRDefault="002A1AC0" w:rsidP="002A1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Rg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AC0" w:rsidRDefault="002A1AC0" w:rsidP="002A1AC0">
      <w:pPr>
        <w:spacing w:line="240" w:lineRule="auto"/>
      </w:pPr>
      <w:r>
        <w:separator/>
      </w:r>
    </w:p>
  </w:footnote>
  <w:footnote w:type="continuationSeparator" w:id="0">
    <w:p w:rsidR="002A1AC0" w:rsidRDefault="002A1AC0" w:rsidP="002A1A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AC0" w:rsidRPr="00D15B29" w:rsidRDefault="002A1AC0" w:rsidP="002A1AC0">
    <w:pPr>
      <w:pStyle w:val="Header"/>
      <w:jc w:val="right"/>
      <w:rPr>
        <w:rFonts w:ascii="Arial" w:hAnsi="Arial" w:cs="Arial"/>
        <w:i/>
        <w:color w:val="FF0000"/>
        <w:sz w:val="22"/>
        <w:szCs w:val="18"/>
      </w:rPr>
    </w:pPr>
    <w:r w:rsidRPr="00D15B29">
      <w:rPr>
        <w:rFonts w:ascii="Arial" w:hAnsi="Arial" w:cs="Arial"/>
        <w:i/>
        <w:color w:val="FF0000"/>
        <w:sz w:val="22"/>
        <w:szCs w:val="18"/>
      </w:rPr>
      <w:t>&lt;insert company logo or letterhead&gt;</w:t>
    </w:r>
  </w:p>
  <w:p w:rsidR="002A1AC0" w:rsidRDefault="002A1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01D"/>
    <w:multiLevelType w:val="hybridMultilevel"/>
    <w:tmpl w:val="B100EED2"/>
    <w:lvl w:ilvl="0" w:tplc="0A1E7C7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3C0E80"/>
    <w:multiLevelType w:val="hybridMultilevel"/>
    <w:tmpl w:val="D862DDB0"/>
    <w:lvl w:ilvl="0" w:tplc="72D4A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0"/>
    <w:rsid w:val="001362A0"/>
    <w:rsid w:val="00174670"/>
    <w:rsid w:val="002A1AC0"/>
    <w:rsid w:val="002B1C2F"/>
    <w:rsid w:val="005E58CE"/>
    <w:rsid w:val="00735166"/>
    <w:rsid w:val="00766490"/>
    <w:rsid w:val="007D6847"/>
    <w:rsid w:val="00B938D7"/>
    <w:rsid w:val="00C04283"/>
    <w:rsid w:val="00C165D2"/>
    <w:rsid w:val="00FB545D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520A"/>
  <w15:chartTrackingRefBased/>
  <w15:docId w15:val="{3274C931-7A61-4125-8387-B10B55A9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 Rg" w:eastAsiaTheme="minorHAnsi" w:hAnsi="Proxima Nova Rg" w:cs="Proxima Nova Rg"/>
        <w:sz w:val="19"/>
        <w:szCs w:val="19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8CE"/>
  </w:style>
  <w:style w:type="paragraph" w:styleId="Heading1">
    <w:name w:val="heading 1"/>
    <w:basedOn w:val="Normal"/>
    <w:next w:val="Normal"/>
    <w:link w:val="Heading1Char"/>
    <w:uiPriority w:val="9"/>
    <w:qFormat/>
    <w:rsid w:val="002A1AC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D1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AC0"/>
    <w:rPr>
      <w:rFonts w:ascii="Arial" w:eastAsiaTheme="majorEastAsia" w:hAnsi="Arial" w:cstheme="majorBidi"/>
      <w:b/>
      <w:color w:val="2F5496" w:themeColor="accent1" w:themeShade="BF"/>
      <w:sz w:val="32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A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C0"/>
  </w:style>
  <w:style w:type="paragraph" w:styleId="Footer">
    <w:name w:val="footer"/>
    <w:basedOn w:val="Normal"/>
    <w:link w:val="FooterChar"/>
    <w:uiPriority w:val="99"/>
    <w:unhideWhenUsed/>
    <w:rsid w:val="002A1A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C0"/>
  </w:style>
  <w:style w:type="paragraph" w:styleId="NoSpacing">
    <w:name w:val="No Spacing"/>
    <w:uiPriority w:val="1"/>
    <w:qFormat/>
    <w:rsid w:val="002A1AC0"/>
    <w:pPr>
      <w:spacing w:line="240" w:lineRule="auto"/>
    </w:pPr>
  </w:style>
  <w:style w:type="table" w:styleId="TableGrid">
    <w:name w:val="Table Grid"/>
    <w:basedOn w:val="TableNormal"/>
    <w:uiPriority w:val="39"/>
    <w:rsid w:val="002A1A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D1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Burnett</dc:creator>
  <cp:keywords/>
  <dc:description/>
  <cp:lastModifiedBy>Lonnie Burnett</cp:lastModifiedBy>
  <cp:revision>3</cp:revision>
  <dcterms:created xsi:type="dcterms:W3CDTF">2022-05-30T21:55:00Z</dcterms:created>
  <dcterms:modified xsi:type="dcterms:W3CDTF">2022-05-31T17:00:00Z</dcterms:modified>
</cp:coreProperties>
</file>